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Look w:val="01E0" w:firstRow="1" w:lastRow="1" w:firstColumn="1" w:lastColumn="1" w:noHBand="0" w:noVBand="0"/>
      </w:tblPr>
      <w:tblGrid>
        <w:gridCol w:w="3652"/>
        <w:gridCol w:w="10773"/>
      </w:tblGrid>
      <w:tr w:rsidR="006F61B9" w:rsidRPr="00262FB7" w:rsidTr="00B30E68">
        <w:tc>
          <w:tcPr>
            <w:tcW w:w="3652" w:type="dxa"/>
          </w:tcPr>
          <w:p w:rsidR="006F61B9" w:rsidRPr="00262FB7" w:rsidRDefault="006F61B9" w:rsidP="006F61B9">
            <w:pPr>
              <w:jc w:val="center"/>
              <w:outlineLvl w:val="0"/>
              <w:rPr>
                <w:rFonts w:asciiTheme="minorHAnsi" w:hAnsiTheme="minorHAnsi"/>
                <w:b/>
                <w:color w:val="333399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72A62" w:rsidRPr="00C72A62" w:rsidRDefault="00CE1DA2" w:rsidP="00C72A62">
            <w:pPr>
              <w:jc w:val="right"/>
              <w:outlineLvl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Приложение</w:t>
            </w:r>
            <w:r w:rsidR="00C72A62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к</w:t>
            </w:r>
            <w:r w:rsidR="00A47083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6F61B9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приказ</w:t>
            </w:r>
            <w:proofErr w:type="gramStart"/>
            <w:r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у ООО</w:t>
            </w:r>
            <w:proofErr w:type="gramEnd"/>
            <w:r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«Газпром </w:t>
            </w:r>
            <w:proofErr w:type="spellStart"/>
            <w:r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инвест</w:t>
            </w:r>
            <w:proofErr w:type="spellEnd"/>
            <w:r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»</w:t>
            </w:r>
            <w:r w:rsidR="004E1C75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</w:p>
          <w:p w:rsidR="006F61B9" w:rsidRPr="004E1C75" w:rsidRDefault="006F61B9" w:rsidP="00C72A62">
            <w:pPr>
              <w:jc w:val="right"/>
              <w:outlineLvl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от </w:t>
            </w:r>
            <w:r w:rsidR="001D5BAD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22</w:t>
            </w:r>
            <w:r w:rsidR="00A47083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.</w:t>
            </w:r>
            <w:r w:rsidR="001D5BAD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05</w:t>
            </w:r>
            <w:r w:rsidR="00A47083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.</w:t>
            </w:r>
            <w:r w:rsidR="001D5BAD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2019</w:t>
            </w:r>
            <w:r w:rsidR="008A1337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№ </w:t>
            </w:r>
            <w:r w:rsidR="001D5BAD" w:rsidRPr="00C72A62">
              <w:rPr>
                <w:rFonts w:asciiTheme="minorHAnsi" w:hAnsiTheme="minorHAnsi"/>
                <w:color w:val="000000"/>
                <w:sz w:val="28"/>
                <w:szCs w:val="28"/>
              </w:rPr>
              <w:t>110</w:t>
            </w:r>
          </w:p>
        </w:tc>
      </w:tr>
    </w:tbl>
    <w:p w:rsidR="00262FB7" w:rsidRDefault="00262FB7" w:rsidP="00262FB7">
      <w:pPr>
        <w:jc w:val="center"/>
        <w:rPr>
          <w:rFonts w:asciiTheme="minorHAnsi" w:eastAsia="Calibri" w:hAnsiTheme="minorHAnsi"/>
          <w:b/>
          <w:color w:val="2D6BB5"/>
          <w:spacing w:val="2"/>
          <w:sz w:val="36"/>
          <w:szCs w:val="36"/>
          <w:lang w:eastAsia="en-US"/>
        </w:rPr>
      </w:pPr>
    </w:p>
    <w:p w:rsidR="00406DD8" w:rsidRPr="00262FB7" w:rsidRDefault="00262FB7" w:rsidP="00262FB7">
      <w:pPr>
        <w:jc w:val="center"/>
        <w:rPr>
          <w:rFonts w:asciiTheme="minorHAnsi" w:eastAsia="Calibri" w:hAnsiTheme="minorHAnsi"/>
          <w:b/>
          <w:color w:val="2D6BB5"/>
          <w:spacing w:val="2"/>
          <w:sz w:val="36"/>
          <w:szCs w:val="36"/>
          <w:lang w:eastAsia="en-US"/>
        </w:rPr>
      </w:pPr>
      <w:r w:rsidRPr="00262FB7">
        <w:rPr>
          <w:rFonts w:asciiTheme="minorHAnsi" w:eastAsia="Calibri" w:hAnsiTheme="minorHAnsi"/>
          <w:b/>
          <w:color w:val="2D6BB5"/>
          <w:spacing w:val="2"/>
          <w:sz w:val="36"/>
          <w:szCs w:val="36"/>
          <w:lang w:eastAsia="en-US"/>
        </w:rPr>
        <w:t>ПОЛИТИКА</w:t>
      </w:r>
    </w:p>
    <w:p w:rsidR="005973B6" w:rsidRPr="00262FB7" w:rsidRDefault="00262FB7" w:rsidP="00262FB7">
      <w:pPr>
        <w:jc w:val="center"/>
        <w:rPr>
          <w:rFonts w:asciiTheme="minorHAnsi" w:eastAsia="Calibri" w:hAnsiTheme="minorHAnsi"/>
          <w:b/>
          <w:color w:val="2D6BB5"/>
          <w:spacing w:val="2"/>
          <w:sz w:val="36"/>
          <w:szCs w:val="36"/>
          <w:lang w:eastAsia="en-US"/>
        </w:rPr>
      </w:pPr>
      <w:r w:rsidRPr="00262FB7">
        <w:rPr>
          <w:rFonts w:asciiTheme="minorHAnsi" w:eastAsia="Calibri" w:hAnsiTheme="minorHAnsi"/>
          <w:b/>
          <w:color w:val="2D6BB5"/>
          <w:spacing w:val="2"/>
          <w:sz w:val="36"/>
          <w:szCs w:val="36"/>
          <w:lang w:eastAsia="en-US"/>
        </w:rPr>
        <w:t xml:space="preserve">ИНТЕГРИРОВАННОЙ СИСТЕМЫ МЕНЕДЖМЕНТА </w:t>
      </w:r>
      <w:bookmarkStart w:id="0" w:name="_GoBack"/>
      <w:bookmarkEnd w:id="0"/>
      <w:permStart w:id="1877230592" w:edGrp="everyone"/>
      <w:permEnd w:id="1877230592"/>
    </w:p>
    <w:p w:rsidR="006F61B9" w:rsidRPr="00262FB7" w:rsidRDefault="00262FB7" w:rsidP="00262FB7">
      <w:pPr>
        <w:jc w:val="center"/>
        <w:rPr>
          <w:rFonts w:asciiTheme="minorHAnsi" w:eastAsia="Calibri" w:hAnsiTheme="minorHAnsi"/>
          <w:b/>
          <w:color w:val="2D6BB5"/>
          <w:spacing w:val="2"/>
          <w:sz w:val="36"/>
          <w:szCs w:val="36"/>
          <w:lang w:eastAsia="en-US"/>
        </w:rPr>
      </w:pPr>
      <w:r w:rsidRPr="00262FB7">
        <w:rPr>
          <w:rFonts w:asciiTheme="minorHAnsi" w:eastAsia="Calibri" w:hAnsiTheme="minorHAnsi"/>
          <w:b/>
          <w:color w:val="2D6BB5"/>
          <w:spacing w:val="2"/>
          <w:sz w:val="36"/>
          <w:szCs w:val="36"/>
          <w:lang w:eastAsia="en-US"/>
        </w:rPr>
        <w:t xml:space="preserve">ООО «ГАЗПРОМ ИНВЕСТ» </w:t>
      </w:r>
    </w:p>
    <w:p w:rsidR="00B30E68" w:rsidRPr="00262FB7" w:rsidRDefault="00B30E68" w:rsidP="00B30E68">
      <w:pPr>
        <w:rPr>
          <w:rFonts w:asciiTheme="minorHAnsi" w:hAnsiTheme="minorHAnsi"/>
        </w:rPr>
      </w:pPr>
    </w:p>
    <w:p w:rsidR="00406DD8" w:rsidRPr="00262FB7" w:rsidRDefault="006F61B9" w:rsidP="006F61B9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 w:val="0"/>
          <w:i w:val="0"/>
          <w:sz w:val="24"/>
          <w:szCs w:val="24"/>
        </w:rPr>
      </w:pPr>
      <w:r w:rsidRPr="00262FB7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(на базе требований </w:t>
      </w:r>
      <w:r w:rsidR="00406DD8" w:rsidRPr="00262FB7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 </w:t>
      </w:r>
      <w:r w:rsidRPr="00262FB7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СТО Газпром 9001, СТО Газпром серии 18000, международных стандартов </w:t>
      </w:r>
      <w:r w:rsidRPr="00262FB7">
        <w:rPr>
          <w:rFonts w:asciiTheme="minorHAnsi" w:hAnsiTheme="minorHAnsi" w:cs="Times New Roman"/>
          <w:b w:val="0"/>
          <w:i w:val="0"/>
          <w:sz w:val="24"/>
          <w:szCs w:val="24"/>
          <w:lang w:val="en-US"/>
        </w:rPr>
        <w:t>ISO</w:t>
      </w:r>
      <w:r w:rsidR="00B30E68" w:rsidRPr="00262FB7">
        <w:rPr>
          <w:rFonts w:asciiTheme="minorHAnsi" w:hAnsiTheme="minorHAnsi" w:cs="Times New Roman"/>
          <w:b w:val="0"/>
          <w:i w:val="0"/>
          <w:sz w:val="24"/>
          <w:szCs w:val="24"/>
        </w:rPr>
        <w:t> </w:t>
      </w:r>
      <w:r w:rsidRPr="00262FB7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9001, </w:t>
      </w:r>
      <w:r w:rsidRPr="00262FB7">
        <w:rPr>
          <w:rFonts w:asciiTheme="minorHAnsi" w:hAnsiTheme="minorHAnsi" w:cs="Times New Roman"/>
          <w:b w:val="0"/>
          <w:i w:val="0"/>
          <w:sz w:val="24"/>
          <w:szCs w:val="24"/>
          <w:lang w:val="en-US"/>
        </w:rPr>
        <w:t>ISO</w:t>
      </w:r>
      <w:r w:rsidR="00B30E68" w:rsidRPr="00262FB7">
        <w:rPr>
          <w:rFonts w:asciiTheme="minorHAnsi" w:hAnsiTheme="minorHAnsi" w:cs="Times New Roman"/>
          <w:b w:val="0"/>
          <w:i w:val="0"/>
          <w:sz w:val="24"/>
          <w:szCs w:val="24"/>
        </w:rPr>
        <w:t> </w:t>
      </w:r>
      <w:r w:rsidRPr="00262FB7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14001, </w:t>
      </w:r>
      <w:r w:rsidR="00332EDE" w:rsidRPr="00332EDE">
        <w:rPr>
          <w:rFonts w:asciiTheme="minorHAnsi" w:hAnsiTheme="minorHAnsi" w:cs="Times New Roman"/>
          <w:b w:val="0"/>
          <w:i w:val="0"/>
          <w:sz w:val="24"/>
          <w:szCs w:val="24"/>
        </w:rPr>
        <w:t>ISO</w:t>
      </w:r>
      <w:r w:rsidR="00B30E68" w:rsidRPr="00332EDE">
        <w:rPr>
          <w:rFonts w:asciiTheme="minorHAnsi" w:hAnsiTheme="minorHAnsi" w:cs="Times New Roman"/>
          <w:b w:val="0"/>
          <w:i w:val="0"/>
          <w:sz w:val="24"/>
          <w:szCs w:val="24"/>
        </w:rPr>
        <w:t> </w:t>
      </w:r>
      <w:r w:rsidR="00332EDE" w:rsidRPr="00332EDE">
        <w:rPr>
          <w:rFonts w:asciiTheme="minorHAnsi" w:hAnsiTheme="minorHAnsi" w:cs="Times New Roman"/>
          <w:b w:val="0"/>
          <w:i w:val="0"/>
          <w:sz w:val="24"/>
          <w:szCs w:val="24"/>
        </w:rPr>
        <w:t>45001</w:t>
      </w:r>
      <w:r w:rsidRPr="00262FB7">
        <w:rPr>
          <w:rFonts w:asciiTheme="minorHAnsi" w:hAnsiTheme="minorHAnsi" w:cs="Times New Roman"/>
          <w:b w:val="0"/>
          <w:i w:val="0"/>
          <w:sz w:val="24"/>
          <w:szCs w:val="24"/>
        </w:rPr>
        <w:t>)</w:t>
      </w:r>
    </w:p>
    <w:p w:rsidR="005973B6" w:rsidRPr="00262FB7" w:rsidRDefault="005973B6" w:rsidP="0011625F">
      <w:pPr>
        <w:spacing w:after="60"/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F579B5" w:rsidRPr="00262FB7" w:rsidRDefault="002135DC" w:rsidP="0011625F">
      <w:pPr>
        <w:spacing w:after="60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262FB7">
        <w:rPr>
          <w:rFonts w:asciiTheme="minorHAnsi" w:hAnsiTheme="minorHAnsi" w:cs="Arial"/>
          <w:sz w:val="28"/>
          <w:szCs w:val="28"/>
        </w:rPr>
        <w:t xml:space="preserve">Общество с ограниченной ответственностью «Газпром </w:t>
      </w:r>
      <w:r w:rsidR="00C92F6E" w:rsidRPr="00262FB7">
        <w:rPr>
          <w:rFonts w:asciiTheme="minorHAnsi" w:hAnsiTheme="minorHAnsi" w:cs="Arial"/>
          <w:sz w:val="28"/>
          <w:szCs w:val="28"/>
        </w:rPr>
        <w:t>инвест</w:t>
      </w:r>
      <w:r w:rsidRPr="00262FB7">
        <w:rPr>
          <w:rFonts w:asciiTheme="minorHAnsi" w:hAnsiTheme="minorHAnsi" w:cs="Arial"/>
          <w:sz w:val="28"/>
          <w:szCs w:val="28"/>
        </w:rPr>
        <w:t>», являющее</w:t>
      </w:r>
      <w:r w:rsidR="00C92F6E" w:rsidRPr="00262FB7">
        <w:rPr>
          <w:rFonts w:asciiTheme="minorHAnsi" w:hAnsiTheme="minorHAnsi" w:cs="Arial"/>
          <w:sz w:val="28"/>
          <w:szCs w:val="28"/>
        </w:rPr>
        <w:t xml:space="preserve">ся дочерней </w:t>
      </w:r>
      <w:r w:rsidR="00965BDF" w:rsidRPr="00262FB7">
        <w:rPr>
          <w:rFonts w:asciiTheme="minorHAnsi" w:hAnsiTheme="minorHAnsi" w:cs="Arial"/>
          <w:sz w:val="28"/>
          <w:szCs w:val="28"/>
        </w:rPr>
        <w:t>организацией</w:t>
      </w:r>
      <w:r w:rsidR="00C92F6E" w:rsidRPr="00262FB7">
        <w:rPr>
          <w:rFonts w:asciiTheme="minorHAnsi" w:hAnsiTheme="minorHAnsi" w:cs="Arial"/>
          <w:sz w:val="28"/>
          <w:szCs w:val="28"/>
        </w:rPr>
        <w:t xml:space="preserve"> публичного</w:t>
      </w:r>
      <w:r w:rsidRPr="00262FB7">
        <w:rPr>
          <w:rFonts w:asciiTheme="minorHAnsi" w:hAnsiTheme="minorHAnsi" w:cs="Arial"/>
          <w:sz w:val="28"/>
          <w:szCs w:val="28"/>
        </w:rPr>
        <w:t xml:space="preserve"> акционерного общества «Газпром»</w:t>
      </w:r>
      <w:r w:rsidR="00965BDF" w:rsidRPr="00262FB7">
        <w:rPr>
          <w:rFonts w:asciiTheme="minorHAnsi" w:hAnsiTheme="minorHAnsi" w:cs="Arial"/>
          <w:sz w:val="28"/>
          <w:szCs w:val="28"/>
        </w:rPr>
        <w:t>,</w:t>
      </w:r>
      <w:r w:rsidRPr="00262FB7">
        <w:rPr>
          <w:rFonts w:asciiTheme="minorHAnsi" w:hAnsiTheme="minorHAnsi" w:cs="Arial"/>
          <w:sz w:val="28"/>
          <w:szCs w:val="28"/>
        </w:rPr>
        <w:t xml:space="preserve"> - это динамично развивающ</w:t>
      </w:r>
      <w:r w:rsidR="00C92F6E" w:rsidRPr="00262FB7">
        <w:rPr>
          <w:rFonts w:asciiTheme="minorHAnsi" w:hAnsiTheme="minorHAnsi" w:cs="Arial"/>
          <w:sz w:val="28"/>
          <w:szCs w:val="28"/>
        </w:rPr>
        <w:t>аяся компания, выполняющая функции</w:t>
      </w:r>
      <w:r w:rsidR="00F579B5" w:rsidRPr="00262FB7">
        <w:rPr>
          <w:rFonts w:asciiTheme="minorHAnsi" w:hAnsiTheme="minorHAnsi" w:cs="Arial"/>
          <w:sz w:val="28"/>
          <w:szCs w:val="28"/>
        </w:rPr>
        <w:t xml:space="preserve"> един</w:t>
      </w:r>
      <w:r w:rsidR="00C92F6E" w:rsidRPr="00262FB7">
        <w:rPr>
          <w:rFonts w:asciiTheme="minorHAnsi" w:hAnsiTheme="minorHAnsi" w:cs="Arial"/>
          <w:sz w:val="28"/>
          <w:szCs w:val="28"/>
        </w:rPr>
        <w:t>ого</w:t>
      </w:r>
      <w:r w:rsidR="00F579B5" w:rsidRPr="00262FB7">
        <w:rPr>
          <w:rFonts w:asciiTheme="minorHAnsi" w:hAnsiTheme="minorHAnsi" w:cs="Arial"/>
          <w:sz w:val="28"/>
          <w:szCs w:val="28"/>
        </w:rPr>
        <w:t xml:space="preserve"> заказчик</w:t>
      </w:r>
      <w:r w:rsidR="00C92F6E" w:rsidRPr="00262FB7">
        <w:rPr>
          <w:rFonts w:asciiTheme="minorHAnsi" w:hAnsiTheme="minorHAnsi" w:cs="Arial"/>
          <w:sz w:val="28"/>
          <w:szCs w:val="28"/>
        </w:rPr>
        <w:t xml:space="preserve">а </w:t>
      </w:r>
      <w:r w:rsidR="00764FC6" w:rsidRPr="00262FB7">
        <w:rPr>
          <w:rFonts w:asciiTheme="minorHAnsi" w:hAnsiTheme="minorHAnsi" w:cs="Arial"/>
          <w:sz w:val="28"/>
          <w:szCs w:val="28"/>
        </w:rPr>
        <w:t>по</w:t>
      </w:r>
      <w:r w:rsidR="00C92F6E" w:rsidRPr="00262FB7">
        <w:rPr>
          <w:rFonts w:asciiTheme="minorHAnsi" w:hAnsiTheme="minorHAnsi" w:cs="Arial"/>
          <w:sz w:val="28"/>
          <w:szCs w:val="28"/>
        </w:rPr>
        <w:t xml:space="preserve"> </w:t>
      </w:r>
      <w:r w:rsidR="00F579B5" w:rsidRPr="00262FB7">
        <w:rPr>
          <w:rFonts w:asciiTheme="minorHAnsi" w:hAnsiTheme="minorHAnsi" w:cs="Arial"/>
          <w:sz w:val="28"/>
          <w:szCs w:val="28"/>
        </w:rPr>
        <w:t>реализации инвестици</w:t>
      </w:r>
      <w:r w:rsidR="00C92F6E" w:rsidRPr="00262FB7">
        <w:rPr>
          <w:rFonts w:asciiTheme="minorHAnsi" w:hAnsiTheme="minorHAnsi" w:cs="Arial"/>
          <w:sz w:val="28"/>
          <w:szCs w:val="28"/>
        </w:rPr>
        <w:t>онных проектов</w:t>
      </w:r>
      <w:r w:rsidR="00764FC6" w:rsidRPr="00262FB7">
        <w:rPr>
          <w:rFonts w:asciiTheme="minorHAnsi" w:hAnsiTheme="minorHAnsi" w:cs="Arial"/>
          <w:sz w:val="28"/>
          <w:szCs w:val="28"/>
        </w:rPr>
        <w:t xml:space="preserve"> </w:t>
      </w:r>
      <w:r w:rsidR="00C92F6E" w:rsidRPr="00262FB7">
        <w:rPr>
          <w:rFonts w:asciiTheme="minorHAnsi" w:hAnsiTheme="minorHAnsi" w:cs="Arial"/>
          <w:sz w:val="28"/>
          <w:szCs w:val="28"/>
        </w:rPr>
        <w:t xml:space="preserve">ПАО «Газпром». </w:t>
      </w:r>
    </w:p>
    <w:p w:rsidR="002A4651" w:rsidRPr="00262FB7" w:rsidRDefault="00AC0BB5" w:rsidP="0011625F">
      <w:pPr>
        <w:spacing w:after="60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>Главной целью Общества</w:t>
      </w:r>
      <w:r w:rsidRPr="00262FB7">
        <w:rPr>
          <w:rFonts w:asciiTheme="minorHAnsi" w:hAnsiTheme="minorHAnsi" w:cs="Arial"/>
          <w:b/>
          <w:sz w:val="32"/>
          <w:szCs w:val="32"/>
        </w:rPr>
        <w:t xml:space="preserve"> </w:t>
      </w:r>
      <w:r w:rsidRP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>является</w:t>
      </w:r>
      <w:r w:rsidR="00E7678C" w:rsidRPr="00262FB7">
        <w:rPr>
          <w:rFonts w:asciiTheme="minorHAnsi" w:hAnsiTheme="minorHAnsi" w:cs="Arial"/>
          <w:sz w:val="28"/>
          <w:szCs w:val="28"/>
        </w:rPr>
        <w:t xml:space="preserve"> </w:t>
      </w:r>
      <w:r w:rsidR="00A44B71" w:rsidRPr="00262FB7">
        <w:rPr>
          <w:rFonts w:asciiTheme="minorHAnsi" w:hAnsiTheme="minorHAnsi" w:cs="Arial"/>
          <w:sz w:val="28"/>
          <w:szCs w:val="28"/>
        </w:rPr>
        <w:t xml:space="preserve">эффективная реализация </w:t>
      </w:r>
      <w:r w:rsidRPr="00262FB7">
        <w:rPr>
          <w:rFonts w:asciiTheme="minorHAnsi" w:hAnsiTheme="minorHAnsi" w:cs="Arial"/>
          <w:sz w:val="28"/>
          <w:szCs w:val="28"/>
        </w:rPr>
        <w:t>инвестиционных проектов</w:t>
      </w:r>
      <w:r w:rsidR="00A44B71" w:rsidRPr="00262FB7">
        <w:rPr>
          <w:rFonts w:asciiTheme="minorHAnsi" w:hAnsiTheme="minorHAnsi" w:cs="Arial"/>
          <w:sz w:val="28"/>
          <w:szCs w:val="28"/>
        </w:rPr>
        <w:t xml:space="preserve"> в соответствии с требованиями законодательства РФ и требованиями ПАО «Газпром»</w:t>
      </w:r>
      <w:r w:rsidR="00B1768D" w:rsidRPr="00262FB7">
        <w:rPr>
          <w:rFonts w:asciiTheme="minorHAnsi" w:hAnsiTheme="minorHAnsi" w:cs="Arial"/>
          <w:sz w:val="28"/>
          <w:szCs w:val="28"/>
        </w:rPr>
        <w:t>,</w:t>
      </w:r>
      <w:r w:rsidRPr="00262FB7">
        <w:rPr>
          <w:rFonts w:asciiTheme="minorHAnsi" w:hAnsiTheme="minorHAnsi" w:cs="Arial"/>
          <w:sz w:val="28"/>
          <w:szCs w:val="28"/>
        </w:rPr>
        <w:t xml:space="preserve"> обеспеч</w:t>
      </w:r>
      <w:r w:rsidR="00B1768D" w:rsidRPr="00262FB7">
        <w:rPr>
          <w:rFonts w:asciiTheme="minorHAnsi" w:hAnsiTheme="minorHAnsi" w:cs="Arial"/>
          <w:sz w:val="28"/>
          <w:szCs w:val="28"/>
        </w:rPr>
        <w:t>ивая</w:t>
      </w:r>
      <w:r w:rsidRPr="00262FB7">
        <w:rPr>
          <w:rFonts w:asciiTheme="minorHAnsi" w:hAnsiTheme="minorHAnsi" w:cs="Arial"/>
          <w:sz w:val="28"/>
          <w:szCs w:val="28"/>
        </w:rPr>
        <w:t xml:space="preserve"> </w:t>
      </w:r>
      <w:r w:rsidR="00A8173D" w:rsidRPr="00262FB7">
        <w:rPr>
          <w:rFonts w:asciiTheme="minorHAnsi" w:hAnsiTheme="minorHAnsi" w:cs="Arial"/>
          <w:sz w:val="28"/>
          <w:szCs w:val="28"/>
        </w:rPr>
        <w:t>при этом</w:t>
      </w:r>
      <w:r w:rsidR="002A4651" w:rsidRPr="00262FB7">
        <w:rPr>
          <w:rFonts w:asciiTheme="minorHAnsi" w:hAnsiTheme="minorHAnsi" w:cs="Arial"/>
          <w:sz w:val="28"/>
          <w:szCs w:val="28"/>
        </w:rPr>
        <w:t>:</w:t>
      </w:r>
    </w:p>
    <w:p w:rsidR="002A4651" w:rsidRPr="00262FB7" w:rsidRDefault="00262FB7" w:rsidP="0011625F">
      <w:pPr>
        <w:spacing w:after="60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2A4651" w:rsidRPr="00262FB7">
        <w:rPr>
          <w:rFonts w:asciiTheme="minorHAnsi" w:hAnsiTheme="minorHAnsi" w:cs="Arial"/>
          <w:sz w:val="28"/>
          <w:szCs w:val="28"/>
        </w:rPr>
        <w:t>создание</w:t>
      </w:r>
      <w:r w:rsidR="00A8173D" w:rsidRPr="00262FB7">
        <w:rPr>
          <w:rFonts w:asciiTheme="minorHAnsi" w:hAnsiTheme="minorHAnsi" w:cs="Arial"/>
          <w:sz w:val="28"/>
          <w:szCs w:val="28"/>
        </w:rPr>
        <w:t xml:space="preserve"> </w:t>
      </w:r>
      <w:r w:rsidR="006A493E" w:rsidRPr="00262FB7">
        <w:rPr>
          <w:rFonts w:asciiTheme="minorHAnsi" w:hAnsiTheme="minorHAnsi" w:cs="Arial"/>
          <w:sz w:val="28"/>
          <w:szCs w:val="28"/>
        </w:rPr>
        <w:t>безопасны</w:t>
      </w:r>
      <w:r w:rsidR="002A4651" w:rsidRPr="00262FB7">
        <w:rPr>
          <w:rFonts w:asciiTheme="minorHAnsi" w:hAnsiTheme="minorHAnsi" w:cs="Arial"/>
          <w:sz w:val="28"/>
          <w:szCs w:val="28"/>
        </w:rPr>
        <w:t>х</w:t>
      </w:r>
      <w:r w:rsidR="006A493E" w:rsidRPr="00262FB7">
        <w:rPr>
          <w:rFonts w:asciiTheme="minorHAnsi" w:hAnsiTheme="minorHAnsi" w:cs="Arial"/>
          <w:sz w:val="28"/>
          <w:szCs w:val="28"/>
        </w:rPr>
        <w:t xml:space="preserve"> услови</w:t>
      </w:r>
      <w:r w:rsidR="002A4651" w:rsidRPr="00262FB7">
        <w:rPr>
          <w:rFonts w:asciiTheme="minorHAnsi" w:hAnsiTheme="minorHAnsi" w:cs="Arial"/>
          <w:sz w:val="28"/>
          <w:szCs w:val="28"/>
        </w:rPr>
        <w:t>й</w:t>
      </w:r>
      <w:r w:rsidR="006A493E" w:rsidRPr="00262FB7">
        <w:rPr>
          <w:rFonts w:asciiTheme="minorHAnsi" w:hAnsiTheme="minorHAnsi" w:cs="Arial"/>
          <w:sz w:val="28"/>
          <w:szCs w:val="28"/>
        </w:rPr>
        <w:t xml:space="preserve"> труда и сохранение жизни и здоровья работников</w:t>
      </w:r>
      <w:r w:rsidR="002A4651" w:rsidRPr="00262FB7">
        <w:rPr>
          <w:rFonts w:asciiTheme="minorHAnsi" w:hAnsiTheme="minorHAnsi" w:cs="Arial"/>
          <w:sz w:val="28"/>
          <w:szCs w:val="28"/>
        </w:rPr>
        <w:t>;</w:t>
      </w:r>
    </w:p>
    <w:p w:rsidR="00FE663F" w:rsidRPr="00262FB7" w:rsidRDefault="00262FB7" w:rsidP="0011625F">
      <w:pPr>
        <w:spacing w:after="60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6A493E" w:rsidRPr="00262FB7">
        <w:rPr>
          <w:rFonts w:asciiTheme="minorHAnsi" w:hAnsiTheme="minorHAnsi" w:cs="Arial"/>
          <w:sz w:val="28"/>
          <w:szCs w:val="28"/>
        </w:rPr>
        <w:t>промышленную безопасность и минимизацию негативного воздействия на окружающую среду</w:t>
      </w:r>
      <w:r w:rsidR="005973B6" w:rsidRPr="00262FB7">
        <w:rPr>
          <w:rFonts w:asciiTheme="minorHAnsi" w:hAnsiTheme="minorHAnsi" w:cs="Arial"/>
          <w:sz w:val="28"/>
          <w:szCs w:val="28"/>
        </w:rPr>
        <w:t>.</w:t>
      </w:r>
    </w:p>
    <w:p w:rsidR="00C92F6E" w:rsidRPr="00262FB7" w:rsidRDefault="00AC0BB5" w:rsidP="0011625F">
      <w:pPr>
        <w:spacing w:after="60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262FB7">
        <w:rPr>
          <w:rFonts w:asciiTheme="minorHAnsi" w:hAnsiTheme="minorHAnsi" w:cs="Arial"/>
          <w:sz w:val="28"/>
          <w:szCs w:val="28"/>
        </w:rPr>
        <w:t>В</w:t>
      </w:r>
      <w:r w:rsidR="0050592A" w:rsidRPr="00262FB7">
        <w:rPr>
          <w:rFonts w:asciiTheme="minorHAnsi" w:hAnsiTheme="minorHAnsi" w:cs="Arial"/>
          <w:sz w:val="28"/>
          <w:szCs w:val="28"/>
        </w:rPr>
        <w:t xml:space="preserve"> Обществе функционирует</w:t>
      </w:r>
      <w:r w:rsidR="00111F2A" w:rsidRPr="00262FB7">
        <w:rPr>
          <w:rFonts w:asciiTheme="minorHAnsi" w:hAnsiTheme="minorHAnsi" w:cs="Arial"/>
          <w:sz w:val="28"/>
          <w:szCs w:val="28"/>
        </w:rPr>
        <w:t xml:space="preserve"> и совершенствуется</w:t>
      </w:r>
      <w:r w:rsidR="0050592A" w:rsidRPr="00262FB7">
        <w:rPr>
          <w:rFonts w:asciiTheme="minorHAnsi" w:hAnsiTheme="minorHAnsi" w:cs="Arial"/>
          <w:sz w:val="28"/>
          <w:szCs w:val="28"/>
        </w:rPr>
        <w:t xml:space="preserve"> </w:t>
      </w:r>
      <w:r w:rsidR="00393BC5" w:rsidRPr="00262FB7">
        <w:rPr>
          <w:rFonts w:asciiTheme="minorHAnsi" w:hAnsiTheme="minorHAnsi" w:cs="Arial"/>
          <w:sz w:val="28"/>
          <w:szCs w:val="28"/>
        </w:rPr>
        <w:t>Интегрированн</w:t>
      </w:r>
      <w:r w:rsidR="0050592A" w:rsidRPr="00262FB7">
        <w:rPr>
          <w:rFonts w:asciiTheme="minorHAnsi" w:hAnsiTheme="minorHAnsi" w:cs="Arial"/>
          <w:sz w:val="28"/>
          <w:szCs w:val="28"/>
        </w:rPr>
        <w:t>ая</w:t>
      </w:r>
      <w:r w:rsidR="00393BC5" w:rsidRPr="00262FB7">
        <w:rPr>
          <w:rFonts w:asciiTheme="minorHAnsi" w:hAnsiTheme="minorHAnsi" w:cs="Arial"/>
          <w:sz w:val="28"/>
          <w:szCs w:val="28"/>
        </w:rPr>
        <w:t xml:space="preserve"> </w:t>
      </w:r>
      <w:r w:rsidR="0050592A" w:rsidRPr="00262FB7">
        <w:rPr>
          <w:rFonts w:asciiTheme="minorHAnsi" w:hAnsiTheme="minorHAnsi" w:cs="Arial"/>
          <w:sz w:val="28"/>
          <w:szCs w:val="28"/>
        </w:rPr>
        <w:t xml:space="preserve">система </w:t>
      </w:r>
      <w:r w:rsidR="00393BC5" w:rsidRPr="00262FB7">
        <w:rPr>
          <w:rFonts w:asciiTheme="minorHAnsi" w:hAnsiTheme="minorHAnsi" w:cs="Arial"/>
          <w:sz w:val="28"/>
          <w:szCs w:val="28"/>
        </w:rPr>
        <w:t>менеджмента (</w:t>
      </w:r>
      <w:r w:rsidR="00173E93" w:rsidRPr="00262FB7">
        <w:rPr>
          <w:rFonts w:asciiTheme="minorHAnsi" w:hAnsiTheme="minorHAnsi" w:cs="Arial"/>
          <w:sz w:val="28"/>
          <w:szCs w:val="28"/>
        </w:rPr>
        <w:t xml:space="preserve">далее - </w:t>
      </w:r>
      <w:r w:rsidR="00393BC5" w:rsidRPr="00262FB7">
        <w:rPr>
          <w:rFonts w:asciiTheme="minorHAnsi" w:hAnsiTheme="minorHAnsi" w:cs="Arial"/>
          <w:sz w:val="28"/>
          <w:szCs w:val="28"/>
        </w:rPr>
        <w:t>ИСМ)</w:t>
      </w:r>
      <w:r w:rsidR="00111F2A" w:rsidRPr="00262FB7">
        <w:rPr>
          <w:rFonts w:asciiTheme="minorHAnsi" w:hAnsiTheme="minorHAnsi" w:cs="Arial"/>
          <w:sz w:val="28"/>
          <w:szCs w:val="28"/>
        </w:rPr>
        <w:t>, соответствующая требованиям</w:t>
      </w:r>
      <w:r w:rsidR="00173E93" w:rsidRPr="00262FB7">
        <w:rPr>
          <w:rFonts w:asciiTheme="minorHAnsi" w:hAnsiTheme="minorHAnsi" w:cs="Arial"/>
          <w:sz w:val="28"/>
          <w:szCs w:val="28"/>
        </w:rPr>
        <w:t xml:space="preserve"> </w:t>
      </w:r>
      <w:r w:rsidR="00443537" w:rsidRPr="00262FB7">
        <w:rPr>
          <w:rFonts w:asciiTheme="minorHAnsi" w:hAnsiTheme="minorHAnsi" w:cs="Arial"/>
          <w:sz w:val="28"/>
          <w:szCs w:val="28"/>
        </w:rPr>
        <w:t>СТО Газпром 9001</w:t>
      </w:r>
      <w:r w:rsidR="00C92F6E" w:rsidRPr="00262FB7">
        <w:rPr>
          <w:rFonts w:asciiTheme="minorHAnsi" w:hAnsiTheme="minorHAnsi" w:cs="Arial"/>
          <w:sz w:val="28"/>
          <w:szCs w:val="28"/>
        </w:rPr>
        <w:t xml:space="preserve">, </w:t>
      </w:r>
      <w:r w:rsidR="00B1768D" w:rsidRPr="00262FB7">
        <w:rPr>
          <w:rFonts w:asciiTheme="minorHAnsi" w:hAnsiTheme="minorHAnsi" w:cs="Arial"/>
          <w:sz w:val="28"/>
          <w:szCs w:val="28"/>
        </w:rPr>
        <w:t xml:space="preserve">СТО Газпром серии 18000, международным стандартам </w:t>
      </w:r>
      <w:r w:rsidR="00B1768D" w:rsidRPr="00262FB7">
        <w:rPr>
          <w:rFonts w:asciiTheme="minorHAnsi" w:hAnsiTheme="minorHAnsi" w:cs="Arial"/>
          <w:sz w:val="28"/>
          <w:szCs w:val="28"/>
          <w:lang w:val="en-US"/>
        </w:rPr>
        <w:t>ISO</w:t>
      </w:r>
      <w:r w:rsidR="00B1768D" w:rsidRPr="00262FB7">
        <w:rPr>
          <w:rFonts w:asciiTheme="minorHAnsi" w:hAnsiTheme="minorHAnsi" w:cs="Arial"/>
          <w:sz w:val="28"/>
          <w:szCs w:val="28"/>
        </w:rPr>
        <w:t xml:space="preserve"> 9001, </w:t>
      </w:r>
      <w:r w:rsidR="00B1768D" w:rsidRPr="00262FB7">
        <w:rPr>
          <w:rFonts w:asciiTheme="minorHAnsi" w:hAnsiTheme="minorHAnsi" w:cs="Arial"/>
          <w:sz w:val="28"/>
          <w:szCs w:val="28"/>
          <w:lang w:val="en-US"/>
        </w:rPr>
        <w:t>ISO</w:t>
      </w:r>
      <w:r w:rsidR="00B1768D" w:rsidRPr="00262FB7">
        <w:rPr>
          <w:rFonts w:asciiTheme="minorHAnsi" w:hAnsiTheme="minorHAnsi" w:cs="Arial"/>
          <w:sz w:val="28"/>
          <w:szCs w:val="28"/>
        </w:rPr>
        <w:t xml:space="preserve"> 14001, </w:t>
      </w:r>
      <w:r w:rsidR="00332EDE" w:rsidRPr="00332EDE">
        <w:rPr>
          <w:rFonts w:asciiTheme="minorHAnsi" w:hAnsiTheme="minorHAnsi" w:cs="Arial"/>
          <w:sz w:val="28"/>
          <w:szCs w:val="28"/>
          <w:lang w:val="en-US"/>
        </w:rPr>
        <w:t>ISO</w:t>
      </w:r>
      <w:r w:rsidR="00332EDE" w:rsidRPr="00332EDE">
        <w:rPr>
          <w:rFonts w:asciiTheme="minorHAnsi" w:hAnsiTheme="minorHAnsi" w:cs="Arial"/>
          <w:sz w:val="28"/>
          <w:szCs w:val="28"/>
        </w:rPr>
        <w:t xml:space="preserve"> 45001</w:t>
      </w:r>
      <w:r w:rsidR="00C92F6E" w:rsidRPr="00262FB7">
        <w:rPr>
          <w:rFonts w:asciiTheme="minorHAnsi" w:hAnsiTheme="minorHAnsi" w:cs="Arial"/>
          <w:sz w:val="28"/>
          <w:szCs w:val="28"/>
        </w:rPr>
        <w:t>, требованиям законодательства.</w:t>
      </w:r>
    </w:p>
    <w:p w:rsidR="00004BB6" w:rsidRPr="00262FB7" w:rsidRDefault="004A62E5" w:rsidP="0011625F">
      <w:pPr>
        <w:spacing w:after="60"/>
        <w:ind w:firstLine="709"/>
        <w:jc w:val="both"/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</w:pPr>
      <w:r w:rsidRP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>Приоритетными направлениями деятельности ООО «Газпром инвест» являются</w:t>
      </w:r>
      <w:r w:rsidR="00004BB6" w:rsidRP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>:</w:t>
      </w:r>
    </w:p>
    <w:p w:rsidR="00004BB6" w:rsidRPr="00262FB7" w:rsidRDefault="00262FB7" w:rsidP="0011625F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 w:cs="Arial"/>
          <w:bCs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004BB6" w:rsidRPr="00262FB7">
        <w:rPr>
          <w:rFonts w:asciiTheme="minorHAnsi" w:hAnsiTheme="minorHAnsi" w:cs="Arial"/>
          <w:bCs/>
          <w:sz w:val="28"/>
          <w:szCs w:val="28"/>
        </w:rPr>
        <w:t xml:space="preserve">соблюдение требований </w:t>
      </w:r>
      <w:r w:rsidR="002A4651" w:rsidRPr="00262FB7">
        <w:rPr>
          <w:rFonts w:asciiTheme="minorHAnsi" w:hAnsiTheme="minorHAnsi" w:cs="Arial"/>
          <w:bCs/>
          <w:sz w:val="28"/>
          <w:szCs w:val="28"/>
        </w:rPr>
        <w:t>федерального и регионального законодательств, внутренних документов ПАО</w:t>
      </w:r>
      <w:r>
        <w:rPr>
          <w:rFonts w:asciiTheme="minorHAnsi" w:hAnsiTheme="minorHAnsi" w:cs="Arial"/>
          <w:bCs/>
          <w:sz w:val="28"/>
          <w:szCs w:val="28"/>
        </w:rPr>
        <w:t> </w:t>
      </w:r>
      <w:r w:rsidR="002A4651" w:rsidRPr="00262FB7">
        <w:rPr>
          <w:rFonts w:asciiTheme="minorHAnsi" w:hAnsiTheme="minorHAnsi" w:cs="Arial"/>
          <w:bCs/>
          <w:sz w:val="28"/>
          <w:szCs w:val="28"/>
        </w:rPr>
        <w:t xml:space="preserve">«Газпром» </w:t>
      </w:r>
      <w:r w:rsidR="00004BB6" w:rsidRPr="00262FB7">
        <w:rPr>
          <w:rFonts w:asciiTheme="minorHAnsi" w:hAnsiTheme="minorHAnsi" w:cs="Arial"/>
          <w:bCs/>
          <w:sz w:val="28"/>
          <w:szCs w:val="28"/>
        </w:rPr>
        <w:t xml:space="preserve">в области качества, </w:t>
      </w:r>
      <w:r w:rsidR="003C3A2A" w:rsidRPr="00262FB7">
        <w:rPr>
          <w:rFonts w:asciiTheme="minorHAnsi" w:hAnsiTheme="minorHAnsi" w:cs="Arial"/>
          <w:bCs/>
          <w:sz w:val="28"/>
          <w:szCs w:val="28"/>
        </w:rPr>
        <w:t xml:space="preserve">охраны </w:t>
      </w:r>
      <w:r w:rsidR="00004BB6" w:rsidRPr="00262FB7">
        <w:rPr>
          <w:rFonts w:asciiTheme="minorHAnsi" w:hAnsiTheme="minorHAnsi" w:cs="Arial"/>
          <w:bCs/>
          <w:sz w:val="28"/>
          <w:szCs w:val="28"/>
        </w:rPr>
        <w:t>окружающей среды, охраны труда и</w:t>
      </w:r>
      <w:r w:rsidR="00E01F35" w:rsidRPr="00262FB7">
        <w:rPr>
          <w:rFonts w:asciiTheme="minorHAnsi" w:hAnsiTheme="minorHAnsi" w:cs="Arial"/>
          <w:bCs/>
          <w:sz w:val="28"/>
          <w:szCs w:val="28"/>
        </w:rPr>
        <w:t xml:space="preserve"> промышленной безопасности</w:t>
      </w:r>
      <w:r w:rsidR="002A4651" w:rsidRPr="00262FB7">
        <w:rPr>
          <w:rFonts w:asciiTheme="minorHAnsi" w:hAnsiTheme="minorHAnsi" w:cs="Arial"/>
          <w:bCs/>
          <w:sz w:val="28"/>
          <w:szCs w:val="28"/>
        </w:rPr>
        <w:t>, включая международные стандарты и стандарты, принимаемые ПАО «Газпром»</w:t>
      </w:r>
      <w:r w:rsidR="00E01F35" w:rsidRPr="00262FB7">
        <w:rPr>
          <w:rFonts w:asciiTheme="minorHAnsi" w:hAnsiTheme="minorHAnsi" w:cs="Arial"/>
          <w:bCs/>
          <w:sz w:val="28"/>
          <w:szCs w:val="28"/>
        </w:rPr>
        <w:t>;</w:t>
      </w:r>
    </w:p>
    <w:p w:rsidR="00B21441" w:rsidRPr="00262FB7" w:rsidRDefault="00262FB7" w:rsidP="00B21441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 w:cs="Arial"/>
          <w:bCs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8E2BEC" w:rsidRPr="00262FB7">
        <w:rPr>
          <w:rFonts w:asciiTheme="minorHAnsi" w:hAnsiTheme="minorHAnsi" w:cs="Arial"/>
          <w:bCs/>
          <w:sz w:val="28"/>
          <w:szCs w:val="28"/>
        </w:rPr>
        <w:t xml:space="preserve">доведение указанных требований до сведения </w:t>
      </w:r>
      <w:r w:rsidR="00D62EE8" w:rsidRPr="00262FB7">
        <w:rPr>
          <w:rFonts w:asciiTheme="minorHAnsi" w:hAnsiTheme="minorHAnsi" w:cs="Arial"/>
          <w:bCs/>
          <w:sz w:val="28"/>
          <w:szCs w:val="28"/>
        </w:rPr>
        <w:t>контрагентов</w:t>
      </w:r>
      <w:r w:rsidR="008E2BEC" w:rsidRPr="00262FB7">
        <w:rPr>
          <w:rFonts w:asciiTheme="minorHAnsi" w:hAnsiTheme="minorHAnsi" w:cs="Arial"/>
          <w:bCs/>
          <w:sz w:val="28"/>
          <w:szCs w:val="28"/>
        </w:rPr>
        <w:t xml:space="preserve"> </w:t>
      </w:r>
      <w:r w:rsidR="00931539" w:rsidRPr="00262FB7">
        <w:rPr>
          <w:rFonts w:asciiTheme="minorHAnsi" w:hAnsiTheme="minorHAnsi" w:cs="Arial"/>
          <w:bCs/>
          <w:sz w:val="28"/>
          <w:szCs w:val="28"/>
        </w:rPr>
        <w:t>и контроль их соблюдения;</w:t>
      </w:r>
      <w:r w:rsidR="00B21441" w:rsidRPr="00262FB7">
        <w:rPr>
          <w:rFonts w:asciiTheme="minorHAnsi" w:hAnsiTheme="minorHAnsi" w:cs="Arial"/>
          <w:bCs/>
          <w:sz w:val="28"/>
          <w:szCs w:val="28"/>
        </w:rPr>
        <w:t xml:space="preserve"> </w:t>
      </w:r>
    </w:p>
    <w:p w:rsidR="00B21441" w:rsidRPr="00262FB7" w:rsidRDefault="00262FB7" w:rsidP="00B21441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 w:cs="Arial"/>
          <w:bCs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B21441" w:rsidRPr="00262FB7">
        <w:rPr>
          <w:rFonts w:asciiTheme="minorHAnsi" w:hAnsiTheme="minorHAnsi" w:cs="Arial"/>
          <w:bCs/>
          <w:sz w:val="28"/>
          <w:szCs w:val="28"/>
        </w:rPr>
        <w:t>контроль за соблюдением требований охраны труда и промышленной безопасности;</w:t>
      </w:r>
    </w:p>
    <w:p w:rsidR="008E2BEC" w:rsidRPr="00262FB7" w:rsidRDefault="00262FB7" w:rsidP="0011625F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 w:cs="Arial"/>
          <w:bCs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B21441" w:rsidRPr="00262FB7">
        <w:rPr>
          <w:rFonts w:asciiTheme="minorHAnsi" w:hAnsiTheme="minorHAnsi"/>
          <w:sz w:val="28"/>
          <w:szCs w:val="28"/>
        </w:rPr>
        <w:t>предотвращение/минимизация на всех стадиях реализации инвестиционных проектов рисков негативного воздействия на окружающую среду, в том числе природные объекты с повышенной уязвимостью и объекты, защита и сохранение которых имеет особое значение;</w:t>
      </w:r>
    </w:p>
    <w:p w:rsidR="00A44B71" w:rsidRPr="00262FB7" w:rsidRDefault="00262FB7" w:rsidP="00637AC3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 w:cs="Arial"/>
          <w:bCs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A44B71" w:rsidRPr="00262FB7">
        <w:rPr>
          <w:rFonts w:asciiTheme="minorHAnsi" w:hAnsiTheme="minorHAnsi" w:cs="Arial"/>
          <w:bCs/>
          <w:sz w:val="28"/>
          <w:szCs w:val="28"/>
        </w:rPr>
        <w:t>обеспечение непрерывного совершенствования ИСМ в соответствии с требованиями СТО Газпром 9001, СТО</w:t>
      </w:r>
      <w:r>
        <w:rPr>
          <w:rFonts w:asciiTheme="minorHAnsi" w:hAnsiTheme="minorHAnsi" w:cs="Arial"/>
          <w:bCs/>
          <w:sz w:val="28"/>
          <w:szCs w:val="28"/>
        </w:rPr>
        <w:t> </w:t>
      </w:r>
      <w:r w:rsidR="00A44B71" w:rsidRPr="00262FB7">
        <w:rPr>
          <w:rFonts w:asciiTheme="minorHAnsi" w:hAnsiTheme="minorHAnsi" w:cs="Arial"/>
          <w:bCs/>
          <w:sz w:val="28"/>
          <w:szCs w:val="28"/>
        </w:rPr>
        <w:t xml:space="preserve">Газпром серии 18000, международным стандартам ISO 9001, ISO 14001, </w:t>
      </w:r>
      <w:r w:rsidR="00332EDE" w:rsidRPr="00332EDE">
        <w:rPr>
          <w:rFonts w:asciiTheme="minorHAnsi" w:hAnsiTheme="minorHAnsi" w:cs="Arial"/>
          <w:bCs/>
          <w:sz w:val="28"/>
          <w:szCs w:val="28"/>
        </w:rPr>
        <w:t>ISO 45001</w:t>
      </w:r>
      <w:r w:rsidR="00A44B71" w:rsidRPr="00262FB7">
        <w:rPr>
          <w:rFonts w:asciiTheme="minorHAnsi" w:hAnsiTheme="minorHAnsi" w:cs="Arial"/>
          <w:bCs/>
          <w:sz w:val="28"/>
          <w:szCs w:val="28"/>
        </w:rPr>
        <w:t>;</w:t>
      </w:r>
    </w:p>
    <w:p w:rsidR="00B21441" w:rsidRPr="00262FB7" w:rsidRDefault="00262FB7" w:rsidP="00B21441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 w:cs="Arial"/>
          <w:bCs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B21441" w:rsidRPr="00262FB7">
        <w:rPr>
          <w:rFonts w:asciiTheme="minorHAnsi" w:hAnsiTheme="minorHAnsi" w:cs="Arial"/>
          <w:bCs/>
          <w:sz w:val="28"/>
          <w:szCs w:val="28"/>
        </w:rPr>
        <w:t xml:space="preserve">внедрение и развитие системы управления рисками Общества, в том числе в области </w:t>
      </w:r>
      <w:r w:rsidR="00A93415" w:rsidRPr="00262FB7">
        <w:rPr>
          <w:rFonts w:asciiTheme="minorHAnsi" w:hAnsiTheme="minorHAnsi" w:cs="Arial"/>
          <w:bCs/>
          <w:sz w:val="28"/>
          <w:szCs w:val="28"/>
        </w:rPr>
        <w:t xml:space="preserve">охраны труда и </w:t>
      </w:r>
      <w:r w:rsidR="00B21441" w:rsidRPr="00262FB7">
        <w:rPr>
          <w:rFonts w:asciiTheme="minorHAnsi" w:hAnsiTheme="minorHAnsi" w:cs="Arial"/>
          <w:bCs/>
          <w:sz w:val="28"/>
          <w:szCs w:val="28"/>
        </w:rPr>
        <w:t xml:space="preserve">промышленной безопасности, </w:t>
      </w:r>
      <w:r w:rsidR="00A93415" w:rsidRPr="00262FB7">
        <w:rPr>
          <w:rFonts w:asciiTheme="minorHAnsi" w:hAnsiTheme="minorHAnsi" w:cs="Arial"/>
          <w:bCs/>
          <w:sz w:val="28"/>
          <w:szCs w:val="28"/>
        </w:rPr>
        <w:t xml:space="preserve">охраны </w:t>
      </w:r>
      <w:r w:rsidR="00B21441" w:rsidRPr="00262FB7">
        <w:rPr>
          <w:rFonts w:asciiTheme="minorHAnsi" w:hAnsiTheme="minorHAnsi" w:cs="Arial"/>
          <w:bCs/>
          <w:sz w:val="28"/>
          <w:szCs w:val="28"/>
        </w:rPr>
        <w:t>окружающей среды;</w:t>
      </w:r>
    </w:p>
    <w:p w:rsidR="00B21441" w:rsidRPr="00262FB7" w:rsidRDefault="00262FB7" w:rsidP="00B21441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B21441" w:rsidRPr="00262FB7">
        <w:rPr>
          <w:rFonts w:asciiTheme="minorHAnsi" w:hAnsiTheme="minorHAnsi"/>
          <w:sz w:val="28"/>
          <w:szCs w:val="28"/>
        </w:rPr>
        <w:t xml:space="preserve">постоянное повышение уровня знаний и компетентности работников Общества </w:t>
      </w:r>
      <w:r w:rsidR="00B21441" w:rsidRPr="00262FB7">
        <w:rPr>
          <w:rFonts w:asciiTheme="minorHAnsi" w:hAnsiTheme="minorHAnsi"/>
          <w:bCs/>
          <w:sz w:val="28"/>
          <w:szCs w:val="28"/>
        </w:rPr>
        <w:t>в области качества, охраны окружающей среды, охраны труда и промышленной безопасности</w:t>
      </w:r>
      <w:r w:rsidR="00B21441" w:rsidRPr="00262FB7">
        <w:rPr>
          <w:rFonts w:asciiTheme="minorHAnsi" w:hAnsiTheme="minorHAnsi"/>
          <w:sz w:val="28"/>
          <w:szCs w:val="28"/>
        </w:rPr>
        <w:t>;</w:t>
      </w:r>
    </w:p>
    <w:p w:rsidR="00637AC3" w:rsidRPr="00262FB7" w:rsidRDefault="00262FB7" w:rsidP="00637AC3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B21441" w:rsidRPr="00262FB7">
        <w:rPr>
          <w:rFonts w:asciiTheme="minorHAnsi" w:hAnsiTheme="minorHAnsi"/>
          <w:sz w:val="28"/>
          <w:szCs w:val="28"/>
        </w:rPr>
        <w:t>обеспечение информационного взаимодействия и открытого диалога со всеми заинтересованными сторонами, вовлеченными в процесс реализации инвестиционных проектов ПАО «Газпром»;</w:t>
      </w:r>
    </w:p>
    <w:p w:rsidR="001318C4" w:rsidRPr="00262FB7" w:rsidRDefault="00262FB7" w:rsidP="001318C4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1318C4" w:rsidRPr="00262FB7">
        <w:rPr>
          <w:rFonts w:asciiTheme="minorHAnsi" w:hAnsiTheme="minorHAnsi"/>
          <w:sz w:val="28"/>
          <w:szCs w:val="28"/>
        </w:rPr>
        <w:t>внедрение, использование и развитие в Обществе современных информационных технологий;</w:t>
      </w:r>
    </w:p>
    <w:p w:rsidR="002F68A8" w:rsidRPr="00262FB7" w:rsidRDefault="00262FB7" w:rsidP="0011625F">
      <w:pPr>
        <w:tabs>
          <w:tab w:val="left" w:pos="1134"/>
        </w:tabs>
        <w:spacing w:after="60"/>
        <w:ind w:firstLine="709"/>
        <w:jc w:val="both"/>
        <w:rPr>
          <w:rFonts w:asciiTheme="minorHAnsi" w:hAnsiTheme="minorHAnsi"/>
          <w:sz w:val="28"/>
          <w:szCs w:val="28"/>
        </w:rPr>
      </w:pPr>
      <w:r w:rsidRPr="00281C6A"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sym w:font="Wingdings" w:char="F06C"/>
      </w:r>
      <w:r>
        <w:rPr>
          <w:rFonts w:ascii="HeliosCond" w:eastAsia="Calibri" w:hAnsi="HeliosCond"/>
          <w:color w:val="2D6BB5"/>
          <w:spacing w:val="4"/>
          <w:sz w:val="21"/>
          <w:szCs w:val="21"/>
          <w:lang w:eastAsia="en-US"/>
        </w:rPr>
        <w:t xml:space="preserve"> </w:t>
      </w:r>
      <w:r w:rsidR="005B31D0" w:rsidRPr="00262FB7">
        <w:rPr>
          <w:rFonts w:asciiTheme="minorHAnsi" w:hAnsiTheme="minorHAnsi"/>
          <w:sz w:val="28"/>
          <w:szCs w:val="28"/>
        </w:rPr>
        <w:t>обеспечение работников Общества необходимыми ресурсами, объектами инфраструктуры, создание благоприятных и комфортных условий труда</w:t>
      </w:r>
      <w:r w:rsidR="00B21441" w:rsidRPr="00262FB7">
        <w:rPr>
          <w:rFonts w:asciiTheme="minorHAnsi" w:hAnsiTheme="minorHAnsi"/>
          <w:sz w:val="28"/>
          <w:szCs w:val="28"/>
        </w:rPr>
        <w:t>.</w:t>
      </w:r>
    </w:p>
    <w:p w:rsidR="00262FB7" w:rsidRDefault="00262FB7" w:rsidP="00262FB7">
      <w:pPr>
        <w:spacing w:after="60"/>
        <w:ind w:firstLine="709"/>
        <w:jc w:val="center"/>
        <w:outlineLvl w:val="1"/>
        <w:rPr>
          <w:rFonts w:asciiTheme="minorHAnsi" w:hAnsiTheme="minorHAnsi"/>
          <w:sz w:val="28"/>
          <w:szCs w:val="28"/>
        </w:rPr>
      </w:pPr>
    </w:p>
    <w:p w:rsidR="003358EE" w:rsidRPr="00262FB7" w:rsidRDefault="003358EE" w:rsidP="00262FB7">
      <w:pPr>
        <w:spacing w:after="60"/>
        <w:jc w:val="center"/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</w:pPr>
      <w:r w:rsidRP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>Руководство Общества бер</w:t>
      </w:r>
      <w:r w:rsid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>ё</w:t>
      </w:r>
      <w:r w:rsidRP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 xml:space="preserve">т на себя ответственность за реализацию </w:t>
      </w:r>
      <w:r w:rsidR="008F62E0" w:rsidRP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>П</w:t>
      </w:r>
      <w:r w:rsidRP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>олитики, доведение е</w:t>
      </w:r>
      <w:r w:rsid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>ё</w:t>
      </w:r>
      <w:r w:rsidRPr="00262FB7">
        <w:rPr>
          <w:rFonts w:asciiTheme="minorHAnsi" w:eastAsia="Calibri" w:hAnsiTheme="minorHAnsi"/>
          <w:b/>
          <w:color w:val="2D6BB5"/>
          <w:spacing w:val="2"/>
          <w:sz w:val="32"/>
          <w:szCs w:val="32"/>
          <w:lang w:eastAsia="en-US"/>
        </w:rPr>
        <w:t xml:space="preserve"> положений до всех работников Общества</w:t>
      </w:r>
    </w:p>
    <w:p w:rsidR="00A47083" w:rsidRPr="00262FB7" w:rsidRDefault="00A47083" w:rsidP="00D16823">
      <w:pPr>
        <w:spacing w:after="60"/>
        <w:ind w:firstLine="709"/>
        <w:jc w:val="both"/>
        <w:outlineLvl w:val="1"/>
        <w:rPr>
          <w:rFonts w:asciiTheme="minorHAnsi" w:hAnsiTheme="minorHAnsi"/>
          <w:sz w:val="28"/>
          <w:szCs w:val="28"/>
        </w:rPr>
      </w:pPr>
    </w:p>
    <w:sectPr w:rsidR="00A47083" w:rsidRPr="00262FB7" w:rsidSect="00B30E68">
      <w:headerReference w:type="even" r:id="rId12"/>
      <w:headerReference w:type="default" r:id="rId13"/>
      <w:footerReference w:type="default" r:id="rId14"/>
      <w:pgSz w:w="16840" w:h="23814" w:code="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8B" w:rsidRDefault="0028478B">
      <w:r>
        <w:separator/>
      </w:r>
    </w:p>
  </w:endnote>
  <w:endnote w:type="continuationSeparator" w:id="0">
    <w:p w:rsidR="0028478B" w:rsidRDefault="0028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B" w:rsidRDefault="0028478B">
    <w:pPr>
      <w:pStyle w:val="ae"/>
      <w:jc w:val="right"/>
    </w:pPr>
  </w:p>
  <w:p w:rsidR="0028478B" w:rsidRDefault="002847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8B" w:rsidRDefault="0028478B">
      <w:r>
        <w:separator/>
      </w:r>
    </w:p>
  </w:footnote>
  <w:footnote w:type="continuationSeparator" w:id="0">
    <w:p w:rsidR="0028478B" w:rsidRDefault="0028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B" w:rsidRDefault="0028478B" w:rsidP="001F556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28478B" w:rsidRDefault="002847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B" w:rsidRDefault="002847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0E68">
      <w:rPr>
        <w:noProof/>
      </w:rPr>
      <w:t>2</w:t>
    </w:r>
    <w:r>
      <w:fldChar w:fldCharType="end"/>
    </w:r>
  </w:p>
  <w:p w:rsidR="0028478B" w:rsidRDefault="002847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79A"/>
    <w:multiLevelType w:val="hybridMultilevel"/>
    <w:tmpl w:val="D8D85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A30BE7"/>
    <w:multiLevelType w:val="hybridMultilevel"/>
    <w:tmpl w:val="9C306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A4410C"/>
    <w:multiLevelType w:val="hybridMultilevel"/>
    <w:tmpl w:val="6D5036D0"/>
    <w:lvl w:ilvl="0" w:tplc="38A22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622D1E"/>
    <w:multiLevelType w:val="hybridMultilevel"/>
    <w:tmpl w:val="58CC0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VpYjmVAemccKiWtXV+YsjW//NdE=" w:salt="oKcVXzMn0AZ9BxxfEs0Rmw==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34"/>
    <w:rsid w:val="00004BB6"/>
    <w:rsid w:val="00004D5E"/>
    <w:rsid w:val="00006953"/>
    <w:rsid w:val="00011623"/>
    <w:rsid w:val="00013620"/>
    <w:rsid w:val="0001765B"/>
    <w:rsid w:val="00022AAB"/>
    <w:rsid w:val="0003098A"/>
    <w:rsid w:val="00037668"/>
    <w:rsid w:val="00041BBB"/>
    <w:rsid w:val="00043098"/>
    <w:rsid w:val="00051F34"/>
    <w:rsid w:val="000531DE"/>
    <w:rsid w:val="00057D71"/>
    <w:rsid w:val="00066937"/>
    <w:rsid w:val="00080A8F"/>
    <w:rsid w:val="00090647"/>
    <w:rsid w:val="00092797"/>
    <w:rsid w:val="000B1A54"/>
    <w:rsid w:val="000B3073"/>
    <w:rsid w:val="000B64D7"/>
    <w:rsid w:val="000B6DFE"/>
    <w:rsid w:val="000B7089"/>
    <w:rsid w:val="000D7E2B"/>
    <w:rsid w:val="000E0C1F"/>
    <w:rsid w:val="000E0FF9"/>
    <w:rsid w:val="000E66E3"/>
    <w:rsid w:val="000F1176"/>
    <w:rsid w:val="000F2DC4"/>
    <w:rsid w:val="000F5EC4"/>
    <w:rsid w:val="00107569"/>
    <w:rsid w:val="00111F2A"/>
    <w:rsid w:val="0011220B"/>
    <w:rsid w:val="0011625F"/>
    <w:rsid w:val="00130DCD"/>
    <w:rsid w:val="001318C4"/>
    <w:rsid w:val="0015384A"/>
    <w:rsid w:val="00153CD2"/>
    <w:rsid w:val="00154798"/>
    <w:rsid w:val="00161370"/>
    <w:rsid w:val="00165C3B"/>
    <w:rsid w:val="00173E93"/>
    <w:rsid w:val="00176B8D"/>
    <w:rsid w:val="00176F8F"/>
    <w:rsid w:val="001771B8"/>
    <w:rsid w:val="00180ABB"/>
    <w:rsid w:val="00193BD9"/>
    <w:rsid w:val="00195EE8"/>
    <w:rsid w:val="0019786C"/>
    <w:rsid w:val="001B2A7F"/>
    <w:rsid w:val="001B2BF8"/>
    <w:rsid w:val="001C5113"/>
    <w:rsid w:val="001D5BAD"/>
    <w:rsid w:val="001F00C8"/>
    <w:rsid w:val="001F0D5F"/>
    <w:rsid w:val="001F2599"/>
    <w:rsid w:val="001F5556"/>
    <w:rsid w:val="001F5567"/>
    <w:rsid w:val="00202712"/>
    <w:rsid w:val="00207D1A"/>
    <w:rsid w:val="002135DC"/>
    <w:rsid w:val="0021391A"/>
    <w:rsid w:val="0025785F"/>
    <w:rsid w:val="00262FB7"/>
    <w:rsid w:val="00274D41"/>
    <w:rsid w:val="002834CA"/>
    <w:rsid w:val="0028478B"/>
    <w:rsid w:val="002864C2"/>
    <w:rsid w:val="00290214"/>
    <w:rsid w:val="002A1F36"/>
    <w:rsid w:val="002A4651"/>
    <w:rsid w:val="002B6D6A"/>
    <w:rsid w:val="002C2D4D"/>
    <w:rsid w:val="002C5BD9"/>
    <w:rsid w:val="002D37F9"/>
    <w:rsid w:val="002D7B78"/>
    <w:rsid w:val="002E0406"/>
    <w:rsid w:val="002E2BA1"/>
    <w:rsid w:val="002E5422"/>
    <w:rsid w:val="002F4C63"/>
    <w:rsid w:val="002F68A8"/>
    <w:rsid w:val="003009BF"/>
    <w:rsid w:val="00303DB3"/>
    <w:rsid w:val="00315916"/>
    <w:rsid w:val="003169A0"/>
    <w:rsid w:val="0032568B"/>
    <w:rsid w:val="003277E5"/>
    <w:rsid w:val="00330ABA"/>
    <w:rsid w:val="00332EDE"/>
    <w:rsid w:val="003358EE"/>
    <w:rsid w:val="00340B16"/>
    <w:rsid w:val="003566BC"/>
    <w:rsid w:val="00357852"/>
    <w:rsid w:val="003727C7"/>
    <w:rsid w:val="003839CC"/>
    <w:rsid w:val="0038583A"/>
    <w:rsid w:val="00393BC5"/>
    <w:rsid w:val="003A222A"/>
    <w:rsid w:val="003C3A2A"/>
    <w:rsid w:val="003C4FD9"/>
    <w:rsid w:val="003C5BBC"/>
    <w:rsid w:val="003C6B50"/>
    <w:rsid w:val="003F22B6"/>
    <w:rsid w:val="00402444"/>
    <w:rsid w:val="00404CE5"/>
    <w:rsid w:val="00406DD8"/>
    <w:rsid w:val="00407526"/>
    <w:rsid w:val="00412ECD"/>
    <w:rsid w:val="00413299"/>
    <w:rsid w:val="00432CCA"/>
    <w:rsid w:val="00434F94"/>
    <w:rsid w:val="00436FD7"/>
    <w:rsid w:val="004421C0"/>
    <w:rsid w:val="00443537"/>
    <w:rsid w:val="004436E5"/>
    <w:rsid w:val="00445FBF"/>
    <w:rsid w:val="004475D6"/>
    <w:rsid w:val="00450BA1"/>
    <w:rsid w:val="0046433C"/>
    <w:rsid w:val="004653B8"/>
    <w:rsid w:val="004678FF"/>
    <w:rsid w:val="0047067A"/>
    <w:rsid w:val="0047225E"/>
    <w:rsid w:val="00476C40"/>
    <w:rsid w:val="004973FC"/>
    <w:rsid w:val="0049781B"/>
    <w:rsid w:val="004A62E5"/>
    <w:rsid w:val="004B250F"/>
    <w:rsid w:val="004B3B9C"/>
    <w:rsid w:val="004C2525"/>
    <w:rsid w:val="004D2CD6"/>
    <w:rsid w:val="004D562C"/>
    <w:rsid w:val="004E1C75"/>
    <w:rsid w:val="0050592A"/>
    <w:rsid w:val="00513D1A"/>
    <w:rsid w:val="005209FD"/>
    <w:rsid w:val="00520C80"/>
    <w:rsid w:val="00522569"/>
    <w:rsid w:val="00524E5F"/>
    <w:rsid w:val="00525C6D"/>
    <w:rsid w:val="00530FB4"/>
    <w:rsid w:val="00531D59"/>
    <w:rsid w:val="00541C34"/>
    <w:rsid w:val="0054681F"/>
    <w:rsid w:val="0054710F"/>
    <w:rsid w:val="005513D5"/>
    <w:rsid w:val="00553021"/>
    <w:rsid w:val="00556914"/>
    <w:rsid w:val="0056601D"/>
    <w:rsid w:val="0056627C"/>
    <w:rsid w:val="00574530"/>
    <w:rsid w:val="00581A77"/>
    <w:rsid w:val="005842E5"/>
    <w:rsid w:val="005862F0"/>
    <w:rsid w:val="0059040B"/>
    <w:rsid w:val="0059509C"/>
    <w:rsid w:val="005973B6"/>
    <w:rsid w:val="005973F3"/>
    <w:rsid w:val="005B31D0"/>
    <w:rsid w:val="005B387C"/>
    <w:rsid w:val="005C153F"/>
    <w:rsid w:val="005C7905"/>
    <w:rsid w:val="005D2F1F"/>
    <w:rsid w:val="005D3345"/>
    <w:rsid w:val="005D7101"/>
    <w:rsid w:val="005E5EB1"/>
    <w:rsid w:val="005F0864"/>
    <w:rsid w:val="005F2912"/>
    <w:rsid w:val="005F36A5"/>
    <w:rsid w:val="005F43FB"/>
    <w:rsid w:val="005F4B67"/>
    <w:rsid w:val="00604B9D"/>
    <w:rsid w:val="006153D0"/>
    <w:rsid w:val="00617C1A"/>
    <w:rsid w:val="00631AF3"/>
    <w:rsid w:val="00637AC3"/>
    <w:rsid w:val="00637EF4"/>
    <w:rsid w:val="006403C2"/>
    <w:rsid w:val="006448ED"/>
    <w:rsid w:val="00644A7C"/>
    <w:rsid w:val="00650222"/>
    <w:rsid w:val="006507F8"/>
    <w:rsid w:val="00654C0B"/>
    <w:rsid w:val="006555D2"/>
    <w:rsid w:val="00662F3F"/>
    <w:rsid w:val="00663B7D"/>
    <w:rsid w:val="006743AA"/>
    <w:rsid w:val="00674CA0"/>
    <w:rsid w:val="00684E7C"/>
    <w:rsid w:val="00694D29"/>
    <w:rsid w:val="006A493E"/>
    <w:rsid w:val="006A59CA"/>
    <w:rsid w:val="006B02AF"/>
    <w:rsid w:val="006B7FB4"/>
    <w:rsid w:val="006C0AE6"/>
    <w:rsid w:val="006C53C5"/>
    <w:rsid w:val="006D3016"/>
    <w:rsid w:val="006E1076"/>
    <w:rsid w:val="006E6894"/>
    <w:rsid w:val="006F29E2"/>
    <w:rsid w:val="006F61B9"/>
    <w:rsid w:val="006F7D08"/>
    <w:rsid w:val="00710E00"/>
    <w:rsid w:val="007221B6"/>
    <w:rsid w:val="00723F20"/>
    <w:rsid w:val="007265B3"/>
    <w:rsid w:val="0072774D"/>
    <w:rsid w:val="0074546E"/>
    <w:rsid w:val="00750C1C"/>
    <w:rsid w:val="0075580A"/>
    <w:rsid w:val="00763D9C"/>
    <w:rsid w:val="00764FC6"/>
    <w:rsid w:val="00773A57"/>
    <w:rsid w:val="00780227"/>
    <w:rsid w:val="0078137B"/>
    <w:rsid w:val="00792238"/>
    <w:rsid w:val="00796CF8"/>
    <w:rsid w:val="007A2A89"/>
    <w:rsid w:val="007A34C3"/>
    <w:rsid w:val="007A5082"/>
    <w:rsid w:val="007B46DB"/>
    <w:rsid w:val="007C60B9"/>
    <w:rsid w:val="007D2584"/>
    <w:rsid w:val="007D5901"/>
    <w:rsid w:val="007E160D"/>
    <w:rsid w:val="007E2AB3"/>
    <w:rsid w:val="007F33BB"/>
    <w:rsid w:val="00802AA1"/>
    <w:rsid w:val="00804BA3"/>
    <w:rsid w:val="008050B8"/>
    <w:rsid w:val="00806C30"/>
    <w:rsid w:val="0081724B"/>
    <w:rsid w:val="00822DB7"/>
    <w:rsid w:val="00823972"/>
    <w:rsid w:val="00823D96"/>
    <w:rsid w:val="00845812"/>
    <w:rsid w:val="00854417"/>
    <w:rsid w:val="00863324"/>
    <w:rsid w:val="0086436B"/>
    <w:rsid w:val="00864717"/>
    <w:rsid w:val="008769B8"/>
    <w:rsid w:val="00886068"/>
    <w:rsid w:val="00896755"/>
    <w:rsid w:val="008A07C1"/>
    <w:rsid w:val="008A1337"/>
    <w:rsid w:val="008A1384"/>
    <w:rsid w:val="008A6F2E"/>
    <w:rsid w:val="008C3026"/>
    <w:rsid w:val="008C4EBB"/>
    <w:rsid w:val="008D3043"/>
    <w:rsid w:val="008E2BEC"/>
    <w:rsid w:val="008F2041"/>
    <w:rsid w:val="008F3193"/>
    <w:rsid w:val="008F54A7"/>
    <w:rsid w:val="008F62E0"/>
    <w:rsid w:val="008F6A35"/>
    <w:rsid w:val="00900FBD"/>
    <w:rsid w:val="0090223A"/>
    <w:rsid w:val="00903A0C"/>
    <w:rsid w:val="00907750"/>
    <w:rsid w:val="00907BA5"/>
    <w:rsid w:val="00916A2D"/>
    <w:rsid w:val="009210D7"/>
    <w:rsid w:val="00931539"/>
    <w:rsid w:val="0093536D"/>
    <w:rsid w:val="009440CF"/>
    <w:rsid w:val="0094539C"/>
    <w:rsid w:val="0094718D"/>
    <w:rsid w:val="0095201B"/>
    <w:rsid w:val="009578E9"/>
    <w:rsid w:val="00964102"/>
    <w:rsid w:val="009651D3"/>
    <w:rsid w:val="00965BDF"/>
    <w:rsid w:val="00976B6B"/>
    <w:rsid w:val="00976CB9"/>
    <w:rsid w:val="009812E6"/>
    <w:rsid w:val="00981BA8"/>
    <w:rsid w:val="00985BB9"/>
    <w:rsid w:val="009869B0"/>
    <w:rsid w:val="00987D72"/>
    <w:rsid w:val="009A1949"/>
    <w:rsid w:val="009B27C0"/>
    <w:rsid w:val="009C2AC3"/>
    <w:rsid w:val="009C2F55"/>
    <w:rsid w:val="009C4081"/>
    <w:rsid w:val="009D60A7"/>
    <w:rsid w:val="009F2DEB"/>
    <w:rsid w:val="00A04DF7"/>
    <w:rsid w:val="00A05146"/>
    <w:rsid w:val="00A05357"/>
    <w:rsid w:val="00A0597F"/>
    <w:rsid w:val="00A169A9"/>
    <w:rsid w:val="00A22FB9"/>
    <w:rsid w:val="00A44B71"/>
    <w:rsid w:val="00A46054"/>
    <w:rsid w:val="00A47083"/>
    <w:rsid w:val="00A6387D"/>
    <w:rsid w:val="00A67F2A"/>
    <w:rsid w:val="00A71BB0"/>
    <w:rsid w:val="00A8173D"/>
    <w:rsid w:val="00A83673"/>
    <w:rsid w:val="00A87F2A"/>
    <w:rsid w:val="00A93415"/>
    <w:rsid w:val="00A93B09"/>
    <w:rsid w:val="00AA4C56"/>
    <w:rsid w:val="00AA5FFA"/>
    <w:rsid w:val="00AB1010"/>
    <w:rsid w:val="00AB18BA"/>
    <w:rsid w:val="00AC0220"/>
    <w:rsid w:val="00AC0BB5"/>
    <w:rsid w:val="00AC5012"/>
    <w:rsid w:val="00AD080A"/>
    <w:rsid w:val="00AE1477"/>
    <w:rsid w:val="00AE5307"/>
    <w:rsid w:val="00AF10DE"/>
    <w:rsid w:val="00AF2C3C"/>
    <w:rsid w:val="00AF4CAD"/>
    <w:rsid w:val="00AF7B58"/>
    <w:rsid w:val="00B05409"/>
    <w:rsid w:val="00B07186"/>
    <w:rsid w:val="00B118F8"/>
    <w:rsid w:val="00B1200B"/>
    <w:rsid w:val="00B13053"/>
    <w:rsid w:val="00B1768D"/>
    <w:rsid w:val="00B21441"/>
    <w:rsid w:val="00B23674"/>
    <w:rsid w:val="00B30E68"/>
    <w:rsid w:val="00B37302"/>
    <w:rsid w:val="00B404E2"/>
    <w:rsid w:val="00B4341B"/>
    <w:rsid w:val="00B43AE4"/>
    <w:rsid w:val="00B53EE9"/>
    <w:rsid w:val="00B555D9"/>
    <w:rsid w:val="00B655BC"/>
    <w:rsid w:val="00B75BEF"/>
    <w:rsid w:val="00B85F45"/>
    <w:rsid w:val="00B90E0F"/>
    <w:rsid w:val="00B94CCF"/>
    <w:rsid w:val="00B96A9C"/>
    <w:rsid w:val="00B977DD"/>
    <w:rsid w:val="00BA510F"/>
    <w:rsid w:val="00BB5AF0"/>
    <w:rsid w:val="00BC5765"/>
    <w:rsid w:val="00BC613C"/>
    <w:rsid w:val="00BD31B7"/>
    <w:rsid w:val="00BD5DEE"/>
    <w:rsid w:val="00BD7941"/>
    <w:rsid w:val="00BE3814"/>
    <w:rsid w:val="00C01D99"/>
    <w:rsid w:val="00C067D1"/>
    <w:rsid w:val="00C33A5A"/>
    <w:rsid w:val="00C41D4B"/>
    <w:rsid w:val="00C41FB6"/>
    <w:rsid w:val="00C4247C"/>
    <w:rsid w:val="00C45826"/>
    <w:rsid w:val="00C47301"/>
    <w:rsid w:val="00C64048"/>
    <w:rsid w:val="00C72A62"/>
    <w:rsid w:val="00C801CE"/>
    <w:rsid w:val="00C92F6E"/>
    <w:rsid w:val="00C9326A"/>
    <w:rsid w:val="00C96509"/>
    <w:rsid w:val="00C973CE"/>
    <w:rsid w:val="00CA193C"/>
    <w:rsid w:val="00CA21C1"/>
    <w:rsid w:val="00CB48CE"/>
    <w:rsid w:val="00CD47BC"/>
    <w:rsid w:val="00CD4CF0"/>
    <w:rsid w:val="00CD5096"/>
    <w:rsid w:val="00CE1DA2"/>
    <w:rsid w:val="00CE75BC"/>
    <w:rsid w:val="00CF249C"/>
    <w:rsid w:val="00CF4065"/>
    <w:rsid w:val="00CF73F4"/>
    <w:rsid w:val="00D00C99"/>
    <w:rsid w:val="00D0314C"/>
    <w:rsid w:val="00D1075D"/>
    <w:rsid w:val="00D16823"/>
    <w:rsid w:val="00D2283B"/>
    <w:rsid w:val="00D350F1"/>
    <w:rsid w:val="00D428EE"/>
    <w:rsid w:val="00D4460F"/>
    <w:rsid w:val="00D45D1B"/>
    <w:rsid w:val="00D55E1C"/>
    <w:rsid w:val="00D62EE8"/>
    <w:rsid w:val="00D63596"/>
    <w:rsid w:val="00D638B0"/>
    <w:rsid w:val="00D72ABE"/>
    <w:rsid w:val="00D74C28"/>
    <w:rsid w:val="00D751BC"/>
    <w:rsid w:val="00D87D20"/>
    <w:rsid w:val="00D93E20"/>
    <w:rsid w:val="00DA0D22"/>
    <w:rsid w:val="00DA293C"/>
    <w:rsid w:val="00DA6098"/>
    <w:rsid w:val="00DA6DFF"/>
    <w:rsid w:val="00DB12D1"/>
    <w:rsid w:val="00DB1A49"/>
    <w:rsid w:val="00DB6AB7"/>
    <w:rsid w:val="00DB7749"/>
    <w:rsid w:val="00DD3B03"/>
    <w:rsid w:val="00DD4CFF"/>
    <w:rsid w:val="00DE0BF8"/>
    <w:rsid w:val="00DE27C4"/>
    <w:rsid w:val="00DE46C4"/>
    <w:rsid w:val="00DE7412"/>
    <w:rsid w:val="00E01F35"/>
    <w:rsid w:val="00E10621"/>
    <w:rsid w:val="00E11FC6"/>
    <w:rsid w:val="00E2123A"/>
    <w:rsid w:val="00E36371"/>
    <w:rsid w:val="00E42D39"/>
    <w:rsid w:val="00E44777"/>
    <w:rsid w:val="00E46658"/>
    <w:rsid w:val="00E5643A"/>
    <w:rsid w:val="00E63379"/>
    <w:rsid w:val="00E725A4"/>
    <w:rsid w:val="00E740D6"/>
    <w:rsid w:val="00E7678C"/>
    <w:rsid w:val="00E85979"/>
    <w:rsid w:val="00E85E62"/>
    <w:rsid w:val="00E908EC"/>
    <w:rsid w:val="00E945EE"/>
    <w:rsid w:val="00EA0FC1"/>
    <w:rsid w:val="00EA1CBC"/>
    <w:rsid w:val="00EA42CB"/>
    <w:rsid w:val="00EA5272"/>
    <w:rsid w:val="00EB5295"/>
    <w:rsid w:val="00EB6912"/>
    <w:rsid w:val="00EC19CE"/>
    <w:rsid w:val="00EC206B"/>
    <w:rsid w:val="00EC243F"/>
    <w:rsid w:val="00EC6732"/>
    <w:rsid w:val="00EC6EDF"/>
    <w:rsid w:val="00ED361A"/>
    <w:rsid w:val="00ED7B25"/>
    <w:rsid w:val="00EE189B"/>
    <w:rsid w:val="00EE532D"/>
    <w:rsid w:val="00EF1FFA"/>
    <w:rsid w:val="00EF7E93"/>
    <w:rsid w:val="00F01115"/>
    <w:rsid w:val="00F0182D"/>
    <w:rsid w:val="00F06727"/>
    <w:rsid w:val="00F14602"/>
    <w:rsid w:val="00F15DCC"/>
    <w:rsid w:val="00F27516"/>
    <w:rsid w:val="00F3164E"/>
    <w:rsid w:val="00F31924"/>
    <w:rsid w:val="00F31EF7"/>
    <w:rsid w:val="00F40C7B"/>
    <w:rsid w:val="00F41660"/>
    <w:rsid w:val="00F50713"/>
    <w:rsid w:val="00F566AF"/>
    <w:rsid w:val="00F579B5"/>
    <w:rsid w:val="00F616FF"/>
    <w:rsid w:val="00F6223F"/>
    <w:rsid w:val="00F626B6"/>
    <w:rsid w:val="00F63026"/>
    <w:rsid w:val="00F703F9"/>
    <w:rsid w:val="00F726C4"/>
    <w:rsid w:val="00F74B60"/>
    <w:rsid w:val="00F86518"/>
    <w:rsid w:val="00F93DDA"/>
    <w:rsid w:val="00FA0D8D"/>
    <w:rsid w:val="00FA2217"/>
    <w:rsid w:val="00FC1614"/>
    <w:rsid w:val="00FD12B4"/>
    <w:rsid w:val="00FD5CCA"/>
    <w:rsid w:val="00FE13F1"/>
    <w:rsid w:val="00FE3CFD"/>
    <w:rsid w:val="00FE4488"/>
    <w:rsid w:val="00FE6164"/>
    <w:rsid w:val="00FE663F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B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5E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62F0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qFormat/>
    <w:rsid w:val="009D60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rsid w:val="0015384A"/>
    <w:pPr>
      <w:framePr w:hSpace="180" w:wrap="around" w:vAnchor="text" w:hAnchor="page" w:x="1014" w:y="-719"/>
      <w:jc w:val="center"/>
    </w:pPr>
    <w:rPr>
      <w:rFonts w:ascii="Arial" w:hAnsi="Arial"/>
      <w:noProof/>
      <w:lang w:val="en-US" w:eastAsia="en-US"/>
    </w:rPr>
  </w:style>
  <w:style w:type="paragraph" w:styleId="a4">
    <w:name w:val="header"/>
    <w:basedOn w:val="a"/>
    <w:link w:val="a5"/>
    <w:uiPriority w:val="99"/>
    <w:rsid w:val="007D590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a6">
    <w:name w:val="Знак Знак Знак Знак Знак Знак"/>
    <w:basedOn w:val="a"/>
    <w:semiHidden/>
    <w:rsid w:val="00AE147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6B02AF"/>
    <w:pPr>
      <w:widowControl w:val="0"/>
    </w:pPr>
    <w:rPr>
      <w:rFonts w:ascii="Arial" w:hAnsi="Arial"/>
      <w:snapToGrid w:val="0"/>
      <w:sz w:val="26"/>
    </w:rPr>
  </w:style>
  <w:style w:type="character" w:styleId="a7">
    <w:name w:val="annotation reference"/>
    <w:semiHidden/>
    <w:rsid w:val="0095201B"/>
    <w:rPr>
      <w:sz w:val="16"/>
      <w:szCs w:val="16"/>
    </w:rPr>
  </w:style>
  <w:style w:type="paragraph" w:styleId="a8">
    <w:name w:val="annotation text"/>
    <w:basedOn w:val="a"/>
    <w:semiHidden/>
    <w:rsid w:val="0095201B"/>
    <w:rPr>
      <w:sz w:val="20"/>
      <w:szCs w:val="20"/>
    </w:rPr>
  </w:style>
  <w:style w:type="paragraph" w:styleId="a9">
    <w:name w:val="annotation subject"/>
    <w:basedOn w:val="a8"/>
    <w:next w:val="a8"/>
    <w:semiHidden/>
    <w:rsid w:val="0095201B"/>
    <w:rPr>
      <w:b/>
      <w:bCs/>
    </w:rPr>
  </w:style>
  <w:style w:type="paragraph" w:styleId="aa">
    <w:name w:val="Balloon Text"/>
    <w:basedOn w:val="a"/>
    <w:semiHidden/>
    <w:rsid w:val="0095201B"/>
    <w:rPr>
      <w:rFonts w:ascii="Tahoma" w:hAnsi="Tahoma" w:cs="Tahoma"/>
      <w:sz w:val="16"/>
      <w:szCs w:val="16"/>
    </w:rPr>
  </w:style>
  <w:style w:type="character" w:customStyle="1" w:styleId="10">
    <w:name w:val="Название1"/>
    <w:rsid w:val="004B3B9C"/>
    <w:rPr>
      <w:rFonts w:ascii="Arial" w:hAnsi="Arial" w:cs="Arial" w:hint="default"/>
      <w:color w:val="000033"/>
      <w:sz w:val="18"/>
      <w:szCs w:val="18"/>
    </w:rPr>
  </w:style>
  <w:style w:type="character" w:customStyle="1" w:styleId="20">
    <w:name w:val="Заголовок 2 Знак"/>
    <w:link w:val="2"/>
    <w:rsid w:val="00F74B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b">
    <w:name w:val="Body Text"/>
    <w:basedOn w:val="a"/>
    <w:rsid w:val="00A04DF7"/>
    <w:pPr>
      <w:spacing w:after="120"/>
    </w:pPr>
  </w:style>
  <w:style w:type="paragraph" w:styleId="ac">
    <w:name w:val="Body Text First Indent"/>
    <w:basedOn w:val="ab"/>
    <w:rsid w:val="00A04DF7"/>
    <w:pPr>
      <w:ind w:firstLine="210"/>
    </w:pPr>
  </w:style>
  <w:style w:type="paragraph" w:customStyle="1" w:styleId="ad">
    <w:name w:val="Стиль Красная строка + По ширине"/>
    <w:basedOn w:val="ac"/>
    <w:rsid w:val="00413299"/>
    <w:pPr>
      <w:jc w:val="both"/>
    </w:pPr>
    <w:rPr>
      <w:szCs w:val="20"/>
    </w:rPr>
  </w:style>
  <w:style w:type="paragraph" w:styleId="ae">
    <w:name w:val="footer"/>
    <w:basedOn w:val="a"/>
    <w:link w:val="af"/>
    <w:uiPriority w:val="99"/>
    <w:rsid w:val="00B118F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118F8"/>
  </w:style>
  <w:style w:type="character" w:customStyle="1" w:styleId="af">
    <w:name w:val="Нижний колонтитул Знак"/>
    <w:link w:val="ae"/>
    <w:uiPriority w:val="99"/>
    <w:rsid w:val="00710E00"/>
    <w:rPr>
      <w:sz w:val="24"/>
      <w:szCs w:val="24"/>
    </w:rPr>
  </w:style>
  <w:style w:type="paragraph" w:styleId="30">
    <w:name w:val="Body Text Indent 3"/>
    <w:basedOn w:val="a"/>
    <w:link w:val="31"/>
    <w:rsid w:val="00080A8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80A8F"/>
    <w:rPr>
      <w:sz w:val="16"/>
      <w:szCs w:val="16"/>
    </w:rPr>
  </w:style>
  <w:style w:type="paragraph" w:styleId="af1">
    <w:name w:val="List Paragraph"/>
    <w:basedOn w:val="a"/>
    <w:uiPriority w:val="34"/>
    <w:qFormat/>
    <w:rsid w:val="00404CE5"/>
    <w:pPr>
      <w:ind w:left="720"/>
      <w:contextualSpacing/>
    </w:pPr>
  </w:style>
  <w:style w:type="character" w:customStyle="1" w:styleId="FontStyle37">
    <w:name w:val="Font Style37"/>
    <w:rsid w:val="00F726C4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1B2BF8"/>
    <w:rPr>
      <w:lang w:eastAsia="en-US"/>
    </w:rPr>
  </w:style>
  <w:style w:type="paragraph" w:customStyle="1" w:styleId="Default">
    <w:name w:val="Default"/>
    <w:rsid w:val="0094539C"/>
    <w:pPr>
      <w:autoSpaceDE w:val="0"/>
      <w:autoSpaceDN w:val="0"/>
      <w:adjustRightInd w:val="0"/>
    </w:pPr>
    <w:rPr>
      <w:rFonts w:ascii="HeliosCond" w:hAnsi="HeliosCond" w:cs="HeliosCond"/>
      <w:color w:val="000000"/>
      <w:sz w:val="24"/>
      <w:szCs w:val="24"/>
    </w:rPr>
  </w:style>
  <w:style w:type="paragraph" w:styleId="af2">
    <w:name w:val="No Spacing"/>
    <w:uiPriority w:val="1"/>
    <w:qFormat/>
    <w:rsid w:val="00406DD8"/>
    <w:pPr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B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5E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62F0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qFormat/>
    <w:rsid w:val="009D60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rsid w:val="0015384A"/>
    <w:pPr>
      <w:framePr w:hSpace="180" w:wrap="around" w:vAnchor="text" w:hAnchor="page" w:x="1014" w:y="-719"/>
      <w:jc w:val="center"/>
    </w:pPr>
    <w:rPr>
      <w:rFonts w:ascii="Arial" w:hAnsi="Arial"/>
      <w:noProof/>
      <w:lang w:val="en-US" w:eastAsia="en-US"/>
    </w:rPr>
  </w:style>
  <w:style w:type="paragraph" w:styleId="a4">
    <w:name w:val="header"/>
    <w:basedOn w:val="a"/>
    <w:link w:val="a5"/>
    <w:uiPriority w:val="99"/>
    <w:rsid w:val="007D590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a6">
    <w:name w:val="Знак Знак Знак Знак Знак Знак"/>
    <w:basedOn w:val="a"/>
    <w:semiHidden/>
    <w:rsid w:val="00AE147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6B02AF"/>
    <w:pPr>
      <w:widowControl w:val="0"/>
    </w:pPr>
    <w:rPr>
      <w:rFonts w:ascii="Arial" w:hAnsi="Arial"/>
      <w:snapToGrid w:val="0"/>
      <w:sz w:val="26"/>
    </w:rPr>
  </w:style>
  <w:style w:type="character" w:styleId="a7">
    <w:name w:val="annotation reference"/>
    <w:semiHidden/>
    <w:rsid w:val="0095201B"/>
    <w:rPr>
      <w:sz w:val="16"/>
      <w:szCs w:val="16"/>
    </w:rPr>
  </w:style>
  <w:style w:type="paragraph" w:styleId="a8">
    <w:name w:val="annotation text"/>
    <w:basedOn w:val="a"/>
    <w:semiHidden/>
    <w:rsid w:val="0095201B"/>
    <w:rPr>
      <w:sz w:val="20"/>
      <w:szCs w:val="20"/>
    </w:rPr>
  </w:style>
  <w:style w:type="paragraph" w:styleId="a9">
    <w:name w:val="annotation subject"/>
    <w:basedOn w:val="a8"/>
    <w:next w:val="a8"/>
    <w:semiHidden/>
    <w:rsid w:val="0095201B"/>
    <w:rPr>
      <w:b/>
      <w:bCs/>
    </w:rPr>
  </w:style>
  <w:style w:type="paragraph" w:styleId="aa">
    <w:name w:val="Balloon Text"/>
    <w:basedOn w:val="a"/>
    <w:semiHidden/>
    <w:rsid w:val="0095201B"/>
    <w:rPr>
      <w:rFonts w:ascii="Tahoma" w:hAnsi="Tahoma" w:cs="Tahoma"/>
      <w:sz w:val="16"/>
      <w:szCs w:val="16"/>
    </w:rPr>
  </w:style>
  <w:style w:type="character" w:customStyle="1" w:styleId="10">
    <w:name w:val="Название1"/>
    <w:rsid w:val="004B3B9C"/>
    <w:rPr>
      <w:rFonts w:ascii="Arial" w:hAnsi="Arial" w:cs="Arial" w:hint="default"/>
      <w:color w:val="000033"/>
      <w:sz w:val="18"/>
      <w:szCs w:val="18"/>
    </w:rPr>
  </w:style>
  <w:style w:type="character" w:customStyle="1" w:styleId="20">
    <w:name w:val="Заголовок 2 Знак"/>
    <w:link w:val="2"/>
    <w:rsid w:val="00F74B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b">
    <w:name w:val="Body Text"/>
    <w:basedOn w:val="a"/>
    <w:rsid w:val="00A04DF7"/>
    <w:pPr>
      <w:spacing w:after="120"/>
    </w:pPr>
  </w:style>
  <w:style w:type="paragraph" w:styleId="ac">
    <w:name w:val="Body Text First Indent"/>
    <w:basedOn w:val="ab"/>
    <w:rsid w:val="00A04DF7"/>
    <w:pPr>
      <w:ind w:firstLine="210"/>
    </w:pPr>
  </w:style>
  <w:style w:type="paragraph" w:customStyle="1" w:styleId="ad">
    <w:name w:val="Стиль Красная строка + По ширине"/>
    <w:basedOn w:val="ac"/>
    <w:rsid w:val="00413299"/>
    <w:pPr>
      <w:jc w:val="both"/>
    </w:pPr>
    <w:rPr>
      <w:szCs w:val="20"/>
    </w:rPr>
  </w:style>
  <w:style w:type="paragraph" w:styleId="ae">
    <w:name w:val="footer"/>
    <w:basedOn w:val="a"/>
    <w:link w:val="af"/>
    <w:uiPriority w:val="99"/>
    <w:rsid w:val="00B118F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118F8"/>
  </w:style>
  <w:style w:type="character" w:customStyle="1" w:styleId="af">
    <w:name w:val="Нижний колонтитул Знак"/>
    <w:link w:val="ae"/>
    <w:uiPriority w:val="99"/>
    <w:rsid w:val="00710E00"/>
    <w:rPr>
      <w:sz w:val="24"/>
      <w:szCs w:val="24"/>
    </w:rPr>
  </w:style>
  <w:style w:type="paragraph" w:styleId="30">
    <w:name w:val="Body Text Indent 3"/>
    <w:basedOn w:val="a"/>
    <w:link w:val="31"/>
    <w:rsid w:val="00080A8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80A8F"/>
    <w:rPr>
      <w:sz w:val="16"/>
      <w:szCs w:val="16"/>
    </w:rPr>
  </w:style>
  <w:style w:type="paragraph" w:styleId="af1">
    <w:name w:val="List Paragraph"/>
    <w:basedOn w:val="a"/>
    <w:uiPriority w:val="34"/>
    <w:qFormat/>
    <w:rsid w:val="00404CE5"/>
    <w:pPr>
      <w:ind w:left="720"/>
      <w:contextualSpacing/>
    </w:pPr>
  </w:style>
  <w:style w:type="character" w:customStyle="1" w:styleId="FontStyle37">
    <w:name w:val="Font Style37"/>
    <w:rsid w:val="00F726C4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1B2BF8"/>
    <w:rPr>
      <w:lang w:eastAsia="en-US"/>
    </w:rPr>
  </w:style>
  <w:style w:type="paragraph" w:customStyle="1" w:styleId="Default">
    <w:name w:val="Default"/>
    <w:rsid w:val="0094539C"/>
    <w:pPr>
      <w:autoSpaceDE w:val="0"/>
      <w:autoSpaceDN w:val="0"/>
      <w:adjustRightInd w:val="0"/>
    </w:pPr>
    <w:rPr>
      <w:rFonts w:ascii="HeliosCond" w:hAnsi="HeliosCond" w:cs="HeliosCond"/>
      <w:color w:val="000000"/>
      <w:sz w:val="24"/>
      <w:szCs w:val="24"/>
    </w:rPr>
  </w:style>
  <w:style w:type="paragraph" w:styleId="af2">
    <w:name w:val="No Spacing"/>
    <w:uiPriority w:val="1"/>
    <w:qFormat/>
    <w:rsid w:val="00406DD8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F926-FB0C-4AB4-A04D-334E8E465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DFA89-7199-4F72-BF43-F8358B4DA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0941C-F761-47D9-9276-CCD9AE49B03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E0A4E5-7B16-4192-8932-81CDA1C0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2542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февраля 2008 г</vt:lpstr>
    </vt:vector>
  </TitlesOfParts>
  <Company>Лентрансгаз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февраля 2008 г</dc:title>
  <dc:creator>Admin</dc:creator>
  <cp:lastModifiedBy>Дьякова Виктория Сергеевна</cp:lastModifiedBy>
  <cp:revision>9</cp:revision>
  <cp:lastPrinted>2017-02-16T07:35:00Z</cp:lastPrinted>
  <dcterms:created xsi:type="dcterms:W3CDTF">2019-04-29T08:37:00Z</dcterms:created>
  <dcterms:modified xsi:type="dcterms:W3CDTF">2019-05-23T10:40:00Z</dcterms:modified>
</cp:coreProperties>
</file>